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D70" w:rsidRPr="008E7D38" w:rsidRDefault="00366D70" w:rsidP="00366D70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5</w:t>
      </w:r>
      <w:r w:rsidRPr="008E7D38">
        <w:rPr>
          <w:rFonts w:ascii="Times New Roman" w:hAnsi="Times New Roman"/>
          <w:sz w:val="24"/>
          <w:szCs w:val="24"/>
        </w:rPr>
        <w:t xml:space="preserve"> к решению </w:t>
      </w:r>
    </w:p>
    <w:p w:rsidR="00366D70" w:rsidRPr="008E7D38" w:rsidRDefault="00366D70" w:rsidP="00366D70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366D70" w:rsidRDefault="00366D70" w:rsidP="00366D70">
      <w:pPr>
        <w:spacing w:after="0" w:line="240" w:lineRule="atLeast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от 26.01.2018 № 362</w:t>
      </w:r>
    </w:p>
    <w:p w:rsidR="00366D70" w:rsidRPr="00D521EE" w:rsidRDefault="00366D70" w:rsidP="00366D70">
      <w:pPr>
        <w:spacing w:after="0" w:line="240" w:lineRule="atLeast"/>
        <w:jc w:val="right"/>
        <w:rPr>
          <w:rFonts w:ascii="Times New Roman" w:hAnsi="Times New Roman"/>
          <w:sz w:val="16"/>
          <w:szCs w:val="16"/>
        </w:rPr>
      </w:pPr>
    </w:p>
    <w:p w:rsidR="00366D70" w:rsidRDefault="00366D70" w:rsidP="00366D7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B7664">
        <w:rPr>
          <w:rFonts w:ascii="Times New Roman" w:hAnsi="Times New Roman"/>
          <w:sz w:val="24"/>
          <w:szCs w:val="24"/>
          <w:lang w:eastAsia="ru-RU"/>
        </w:rPr>
        <w:t>Ведомственная структура расходов бюджета муниципального образования Кондинский район на 201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000B7664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366D70" w:rsidRPr="000B7664" w:rsidRDefault="00366D70" w:rsidP="00366D7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513" w:type="dxa"/>
        <w:tblInd w:w="93" w:type="dxa"/>
        <w:tblLook w:val="04A0"/>
      </w:tblPr>
      <w:tblGrid>
        <w:gridCol w:w="4126"/>
        <w:gridCol w:w="476"/>
        <w:gridCol w:w="380"/>
        <w:gridCol w:w="421"/>
        <w:gridCol w:w="1052"/>
        <w:gridCol w:w="456"/>
        <w:gridCol w:w="1326"/>
        <w:gridCol w:w="1276"/>
      </w:tblGrid>
      <w:tr w:rsidR="00366D70" w:rsidRPr="00CE6D8E" w:rsidTr="00D101AE">
        <w:trPr>
          <w:trHeight w:val="22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(в рублях)</w:t>
            </w:r>
          </w:p>
        </w:tc>
      </w:tr>
      <w:tr w:rsidR="00366D70" w:rsidRPr="00CE6D8E" w:rsidTr="00D101AE">
        <w:trPr>
          <w:trHeight w:val="255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Вед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Сумма на 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 том числе за счет субвенций</w:t>
            </w:r>
          </w:p>
        </w:tc>
      </w:tr>
      <w:tr w:rsidR="00366D70" w:rsidRPr="00CE6D8E" w:rsidTr="00D101AE">
        <w:trPr>
          <w:trHeight w:val="255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66D70" w:rsidRPr="00CE6D8E" w:rsidTr="00D101AE">
        <w:trPr>
          <w:trHeight w:val="210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66D70" w:rsidRPr="00CE6D8E" w:rsidTr="00D101AE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Дума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9 450 500,00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9 450 500,00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024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36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1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7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96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9 208 200,00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9 208 200,00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6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9 208 200,00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4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9 208 200,00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9 208 200,00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9 208 200,00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9 208 200,00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7 147 700,00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2 019 500,00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6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22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Отдел по опеке и попечительству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112 338 100,00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112 338 100,00</w:t>
            </w:r>
          </w:p>
        </w:tc>
      </w:tr>
      <w:tr w:rsidR="00366D70" w:rsidRPr="00CE6D8E" w:rsidTr="00D101AE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112 338 100,00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112 338 100,00</w:t>
            </w:r>
          </w:p>
        </w:tc>
      </w:tr>
      <w:tr w:rsidR="00366D70" w:rsidRPr="00CE6D8E" w:rsidTr="00D101AE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94 266 600,00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94 266 600,00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"Организация отдыха и оздоровления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366D70" w:rsidRPr="00CE6D8E" w:rsidTr="00D101AE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366D70" w:rsidRPr="00CE6D8E" w:rsidTr="00D101AE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предоставление дополнительных мер </w:t>
            </w: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"Социальная поддержка отдельных категорий граждан на 2018-2020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87 266 600,00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87 266 600,00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"Исполнение переданных государственных полномочий в сфере опеки и попечительства и оказание дополнительных мер социальной поддержки отдельным категориям граждан, проживающих в Кондинском районе"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87 266 600,00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87 266 600,00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87 266 600,00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87 266 600,00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87 266 600,00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87 266 600,00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87 266 600,00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87 266 600,00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87 266 600,00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87 266 600,00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18 071 500,00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18 071 500,00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"Социальная поддержка отдельных категорий граждан на 2018-2020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18 071 500,00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18 071 500,00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"Создание условий для реализации переданных государственных полномочий в сфере опеки и попечительства"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18 071 500,00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18 071 500,00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деятельности по опеке и попечительству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2600284070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17 715 700,00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17 715 700,00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2600284070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15 564 700,00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15 564 700,00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2600284070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15 564 700,00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15 564 700,00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2600284070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11 426 700,00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11 426 700,00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2600284070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710 000,00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2600284070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3 428 000,00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3 428 000,00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2600284070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2 151 000,00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2 151 000,00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2600284070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2 151 000,00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2 151 000,00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2600284070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769 000,00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769 000,00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2600284070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1 382 000,00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1 382 000,00</w:t>
            </w:r>
          </w:p>
        </w:tc>
      </w:tr>
      <w:tr w:rsidR="00366D70" w:rsidRPr="00CE6D8E" w:rsidTr="00D101AE">
        <w:trPr>
          <w:trHeight w:val="18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2600284090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355 800,00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355 800,00</w:t>
            </w:r>
          </w:p>
        </w:tc>
      </w:tr>
      <w:tr w:rsidR="00366D70" w:rsidRPr="00CE6D8E" w:rsidTr="00D101AE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2600284090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355 800,00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355 800,00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2600284090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355 800,00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355 800,00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2600284090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286 900,00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2600284090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68 900,00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68 900,00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Администрация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536 751 504,12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72 921 200,00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299 660 140,00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13 799 800,00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3 574 600,00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3 574 600,00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6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3 574 600,00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4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3 574 600,00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Глава (высшее должностное лицо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)м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униципального образования. Глава,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исполняющий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3 574 600,00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3 574 600,00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3 574 600,00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2 986 300,00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588 300,00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138 378 000,00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138 378 000,00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6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138 378 000,00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4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138 378 000,00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138 378 000,00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138 378 000,00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138 378 000,00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106 287 200,00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634 500,00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31 456 300,00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составления (изменения и дополнения) списков кандидатов в присяжные заседатели федеральных судов общей юрисдикции"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157 663 240,00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13 755 500,00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153 864 840,00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10 017 100,00</w:t>
            </w:r>
          </w:p>
        </w:tc>
      </w:tr>
      <w:tr w:rsidR="00366D70" w:rsidRPr="00CE6D8E" w:rsidTr="00D101AE">
        <w:trPr>
          <w:trHeight w:val="16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153 864 840,00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10 017 100,00</w:t>
            </w:r>
          </w:p>
        </w:tc>
      </w:tr>
      <w:tr w:rsidR="00366D70" w:rsidRPr="00CE6D8E" w:rsidTr="00D101AE">
        <w:trPr>
          <w:trHeight w:val="14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153 864 840,00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10 017 100,00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141 525 000,00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125 860 100,00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125 860 100,00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95 232 900,00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1 870 000,00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28 757 200,00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13 954 500,00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13 954 500,00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1 904 000,00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12 050 500,00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1 710 400,00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1 710 400,00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2 322 740,00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1 910 000,00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1 910 000,00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1 910 000,00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194 740,00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194 740,00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194 740,00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6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Югры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от 11 июня 2010 года № 102-оз "Об административных правонарушениях"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1 559 200,00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1 559 200,00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1 338 300,84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1 338 300,84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1 338 300,84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1 338 300,84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944 600,84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944 600,84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125 200,00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268 500,00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220 899,16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220 899,16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220 899,16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220 899,16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68 300,00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68 300,00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152 599,16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152 599,16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8 457 900,00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8 457 900,00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6 292 850,41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6 292 850,41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6 292 850,41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6 292 850,41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4 625 350,41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4 625 350,41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338 000,00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1 329 500,00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1 329 500,00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2 165 049,59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2 165 049,59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2 165 049,59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2 165 049,59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464 857,59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464 857,59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1 700 192,00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1 700 192,00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«Социально-экономическое развитие коренных малочисленных народов Севера Кондинского района  на 2017-2020 годы»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"Развитие традиционного хозяйствования коренных малочисленных народов с учетом обеспечения защиты исконной среды обитания и традиционного образа жизни"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"Содействие развитию экономики традиционных форм хозяйствования коренных малочисленных народов и, как следствие, увеличение занятости населения"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</w:tr>
      <w:tr w:rsidR="00366D70" w:rsidRPr="00CE6D8E" w:rsidTr="00D101AE">
        <w:trPr>
          <w:trHeight w:val="21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реализацию полномочия, указанного в пункте 2 статьи 2 Закона Ханты-Мансийского автономного округа –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Югры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от 31 января 2011 года № 8-оз "О наделении органов местного самоуправления муниципальных образований Ханты-Мансийского автономного округа –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Югры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отдельным государственным полномочием по участию в реализации государственной программы Ханты-Мансийского автономного округа –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Югры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"Социально-экономическое развитие коренных малочисленных народов Севера Ханты-Мансийского автономного округа –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Югры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" на 2014–2020 годы"</w:t>
            </w:r>
            <w:proofErr w:type="gram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"Профилактика экстремизма"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Организация подготовки и выпуска информационно-справочных материалов по профилактике экстремизма (буклеты, листовки, плакаты, памятки, брошюры)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1340400000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1340482560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1340482560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1340482560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1340482560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13404S2560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13404S2560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13404S2560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13404S2560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Укрепление толерантности, содействие национально-культурному взаимодействию, поддержание межконфессионального мира и согласия в Кондинском районе через проведение культурно-массовых, спортивных и праздничных мероприятий"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1350182560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1350182560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1350182560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1350182560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13501S2560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13501S2560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13501S2560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13501S2560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6 828 700,00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5 683 500,00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5 683 500,00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5 683 500,00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5 683 500,00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5 683 500,00</w:t>
            </w:r>
          </w:p>
        </w:tc>
      </w:tr>
      <w:tr w:rsidR="00366D70" w:rsidRPr="00CE6D8E" w:rsidTr="00D101AE">
        <w:trPr>
          <w:trHeight w:val="16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5 683 500,00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5 683 500,00</w:t>
            </w:r>
          </w:p>
        </w:tc>
      </w:tr>
      <w:tr w:rsidR="00366D70" w:rsidRPr="00CE6D8E" w:rsidTr="00D101AE">
        <w:trPr>
          <w:trHeight w:val="14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5 683 500,00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5 683 500,00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5 073 700,00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5 073 700,00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3 873 206,70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3 873 206,70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3 873 206,70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3 873 206,70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3 014 206,70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3 014 206,70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859 000,00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859 000,00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1 200 493,30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1 200 493,30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1 200 493,30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1 200 493,30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803 700,00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396 793,30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396 793,30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01401F9300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609 800,00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609 800,00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01401F9300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233 000,00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01401F9300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233 000,00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01401F9300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233 000,00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01401F9300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376 800,00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376 800,00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01401F9300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376 800,00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376 800,00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01401F9300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160 600,00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160 600,00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01401F9300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216 200,00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216 200,00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"Укрепление пожарной безопасности в Кондинском районе"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"Противопожарная пропаганда и обучение населения Кондинского района по гражданской обороне и мерам пожарной безопасности"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пропаганды и обучения населения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1420102180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1420102180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1420102180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1420102180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935 200,00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935 200,00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мероприятия по созданию условий для деятельности народных дружин"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на мероприятия по созданию условий для деятельности народных дружин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7 750,00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7 750,00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7 750,00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7 750,00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 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366 800,00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функционирования и развития систем видеонаблюдения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1310672310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366 800,00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1310672310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366 800,00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1310672310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366 800,00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1310672310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366 800,00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функционирования и развития систем видеонаблюдения с целью повышения безопасности дорожного движения, информирования населения"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494 600,00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функционирования и развития систем видеонаблюдения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1310772310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1310772310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1310772310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1310772310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размещение систем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видеообзора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1310782310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1310782310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1310782310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1310782310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Софинансирование расходов на размещение систем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видеообзора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13107S2310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13107S2310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13107S2310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13107S2310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"Профилактика экстремизма"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52 100,00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Пресечение террористических актов и минимизация их последствий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1340800000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52 100,00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Мероприятия по профилактике терроризма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1340870210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52 100,00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1340870210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52 100,00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1340870210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52 100,00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1340870210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52 100,00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180 590 246,62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52 826 400,00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4 606 200,00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1 228 800,00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6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1 228 800,00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4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1 228 800,00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1 228 800,00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1 228 800,00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1 228 800,00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943 800,00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3 377 400,00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"Содействие занятости населения в Кондинском районе"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3 377 400,00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"Сохранение стабильной и управляемой ситуации на рынке труда в Кондинском районе"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3 377 400,00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3 377 400,00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1 887 000,00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1 887 000,00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1 449 310,00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437 690,00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1 490 400,00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216 400,00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216 400,00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1 274 000,00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1 274 000,00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51 300 000,00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51 300 000,00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51 300 000,00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51 300 000,00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"Развитие растениеводства, переработки и реализации продукции растениеводства"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"Увеличение объемов производства и переработки основных видов продукции растениеводства"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поддержку растениеводства, переработки и реализации продукции растениеводства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0810184140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0810184140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0810184140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0810184140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"Развитие животноводства, переработки и реализации продукции животноводства"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36 000 000,00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"Развитие молочного животноводства, развитие социально значимых отраслей животноводства"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36 000 000,00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поддержку животноводства, переработки и реализации продукции животноводства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0820184150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36 000 000,00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0820184150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36 000 000,00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0820184150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36 000 000,00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0820184150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36 000 000,00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"Поддержка малых форм хозяйствования"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" Поддержка дальнейшего развития малых форм хозяйствования"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поддержку малых форм хозяйствования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0830184170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0830184170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0830184170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0830184170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"Повышение эффективности использования и развития потенциала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рыбохозяйственного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комплекса"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"Техническое перевооружение рыбного промысла и флота, обеспечение воспроизводства и увеличения рыбных ресурсов"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повышение эффективности использования и развитие ресурсного потенциала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рыбохозяйственного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комплекса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0840184180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0840184180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0840184180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0840184180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"Развитие системы заготовки и переработки дикоросов"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0850000000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"Создание благоприятных условий для развития заготовки и переработки дикоросов"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0850100000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развитие системы заготовки и переработки дикоросов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0850184190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0850184190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0850184190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0850184190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82 125 600,00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«Развитие транспортной системы Кондинского района на 2017-2020 годы»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82 125 600,00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82 125 600,00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24 828 400,00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24 828 400,00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24 828 400,00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24 828 400,00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24 828 400,00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29 574 600,00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29 574 600,00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29 574 600,00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29 574 600,00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29 574 600,00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27 722 600,00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27 722 600,00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27 722 600,00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27 722 600,00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27 722 600,00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3 744 588,00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251 100,00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6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251 100,00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4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251 100,00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251 100,00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251 100,00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251 100,00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251 100,00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«Информационное общество Кондинского района на 2017-2020 годы»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3 493 488,00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и сопровождение инфраструктуры электронного правительства"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348 100,00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348 100,00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348 100,00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348 100,00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348 100,00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технической и технологической основы формирования электронного правительства"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3 145 388,00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3 145 388,00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3 145 388,00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3 145 388,00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3 145 388,00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38 813 858,62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1 526 400,00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1 526 400,00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1 526 400,00</w:t>
            </w:r>
          </w:p>
        </w:tc>
      </w:tr>
      <w:tr w:rsidR="00366D70" w:rsidRPr="00CE6D8E" w:rsidTr="00D101AE">
        <w:trPr>
          <w:trHeight w:val="16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1 526 400,00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1 526 400,00</w:t>
            </w:r>
          </w:p>
        </w:tc>
      </w:tr>
      <w:tr w:rsidR="00366D70" w:rsidRPr="00CE6D8E" w:rsidTr="00D101AE">
        <w:trPr>
          <w:trHeight w:val="14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1 526 400,00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1 526 400,00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1 526 400,00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1 526 400,00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1 266 379,99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1 266 379,99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1 266 379,99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1 266 379,99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861 679,99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861 679,99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153 400,00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153 400,00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251 300,00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251 300,00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260 020,01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260 020,01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260 020,01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260 020,01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74 411,39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74 411,39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185 608,62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185 608,62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«Содействие развитию застройки населенных пунктов Кондинского района на 2017-2020 годы»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2 402 300,00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"Изготовление межевых планов и проведение кадастрового учета земельных участков"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1 021 800,00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проведения государственного кадастрового учета земельных участков"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1 021 800,00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изготовлению межевых планов и проведение кадастрового учета земельных участков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1 021 800,00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1 021 800,00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1 021 800,00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975 000,00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"Оценка земельных участков"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проведения оценки земельных участков"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Оценка земельных участков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"Установление границ населенных пунктов и подготовка документов для передачи земель из федеральной собственности в муниципальную собственность"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1 187 400,00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установления границ населенных пунктов и подготовка документов для передачи земель из федеральной собственности в муниципальную собственность"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1 187 400,00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Установление границ населенных пунктов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0740170270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1 187 400,00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0740170270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1 187 400,00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0740170270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1 187 400,00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0740170270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1 187 400,00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"Формирование на территории Кондинского района градостроительной документации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537 550,00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537 550,00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городских и сельских поселений документами территориального планирования"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537 550,00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Корректировка генерального плана муниципального образования сельское поселение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Шугур</w:t>
            </w:r>
            <w:proofErr w:type="spell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0920182171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478 420,00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0920182171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478 420,00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0920182171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478 420,00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0920182171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478 420,00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Софинансирование расходов на корректировку генерального плана муниципального образования сельское поселение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Шугур</w:t>
            </w:r>
            <w:proofErr w:type="spell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09201S2171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59 130,00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09201S2171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59 130,00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09201S2171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59 130,00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09201S2171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59 130,00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33 574 000,00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"Совершенствование государственного и муниципального управления"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33 574 000,00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"Оптимизация предоставления государственных и муниципальных услуг, в том числе путем организации их предоставления по принципу "одного окна""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33 574 000,00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1 695 400,00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1 695 400,00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1 695 400,00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1 295 400,00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1630182370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30 067 500,00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1630182370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30 067 500,00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1630182370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30 067 500,00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1630182370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30 067 500,00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16301S2370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1 811 100,00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16301S2370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1 811 100,00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16301S2370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1 811 100,00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16301S2370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1 811 100,00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«Развитие малого и среднего предпринимательства в Кондинском районе на 2017-2020 годы»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773 608,62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"Совершенствование механизмов финансовой поддержки предпринимательства"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773 608,62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развитию малого и среднего предпринимательства в Кондинском районе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773 608,62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506 608,62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506 608,62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506 608,62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11 969 100,00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1 855 000,00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«Развитие малого и среднего предпринимательства в Кондинском районе на 2017-2020 годы»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1 855 000,00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"Совершенствование механизмов финансовой поддержки предпринимательства"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1 855 000,00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Междуреченский</w:t>
            </w:r>
            <w:proofErr w:type="gram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1 855 000,00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1 855 000,00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1 855 000,00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1 855 000,00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10 114 100,00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10 114 100,00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Исполнение переданных полномочий городского поселения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Междуреченский</w:t>
            </w:r>
            <w:proofErr w:type="gram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10 114 100,00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Озеленение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380 300,00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380 300,00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380 300,00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380 300,00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9 698 800,00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9 698 800,00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9 698 800,00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9 698 800,00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15 697 788,50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15 697 788,50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2 906 488,50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"Организация отдыха и оздоровления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2 906 488,50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77 427,00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77 427,00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77 427,00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77 427,00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77 427,00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временного трудоустройства несовершеннолетних в свободное от учебы время в летний период"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2 829 061,50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0240470140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2 829 061,50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0240470140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2 829 061,50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0240470140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2 829 061,50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0240470140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2 829 061,50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«Молодежь Кондинского района на 2017-2020 годы»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12 791 300,00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"Работа с детьми и молодежью" 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12 791 300,00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"Выплата субсидий МАУ "Районный центр молодежных инициатив "Ориентир" на выполнение муниципального задания и иные цели"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12 744 298,00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12 088 798,00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12 088 798,00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12 088 798,00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11 985 198,00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103 600,00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Реализация мероприятий по работе с детьми  и молодежью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0320170280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655 500,00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0320170280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655 500,00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0320170280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655 500,00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0320170280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655 500,00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"Поддержка социально ориентированных некоммерческих организаций"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47 002,00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в части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субчидий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некомерческим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0320270280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47 002,00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0320270280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47 002,00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0320270280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47 002,00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Иные субсидии некоммерческим организациям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 исключением государственных (муниципальных) учреждений)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0320270280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47 002,00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1 105 729,00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726 829,00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726 829,00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"Укрепление единого культурного пространства"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726 829,00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"Стимулирование культурного разнообразия, создание в Кондинском районе условий для диалога и взаимодействия культур"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726 829,00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прочих мероприятий в рамках подпрограммы "Укрепление единого культурного пространства"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726 829,00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550 500,00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550 500,00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550 500,00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176 329,00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176 329,00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176 329,00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"Создание условий для сохранения документального наследия и расширения доступа пользователей к архивным документам"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Югры</w:t>
            </w:r>
            <w:proofErr w:type="spell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0510484100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0510484100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0510484100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0510484100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232 600,00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232 600,00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12 600,00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"Организация отдыха и оздоровления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12 600,00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мер безопасности при организации оздоровительной кампании и создание комфортных условий пребывания в учреждениях, обеспечивающих отдых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12 600,00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организацию осуществления мероприятий по проведению дезинсекции и дератизации в Ханты-Мансийском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автономном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округе-Югре</w:t>
            </w:r>
            <w:proofErr w:type="spell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12 600,00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12 600,00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12 600,00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12 600,00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220 000,00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за счет средств бюджета автономного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округа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не отнесенные к муниципальным программам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220 000,00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организацию осуществления мероприятий по проведению дезинсекции и дератизации в Ханты-Мансийском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автономном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округе-Югре</w:t>
            </w:r>
            <w:proofErr w:type="spell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220 000,00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220 000,00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220 000,00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220 000,00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12 600 500,00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10 750 500,00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10 750 500,00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"Дополнительное пенсионное обеспечение отдельных категорий граждан"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10 750 500,00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мероприятий, связанных с дополнительным пенсионным обеспечением отдельных категорий граждан"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10 750 500,00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0120100220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0120100220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0120100220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0120100220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0120170220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10 146 500,00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0120170220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10 146 500,00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0120170220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10 146 500,00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0120170220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10 146 500,00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1 850 000,00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гражданского общества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1 850 000,00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(на конкурсной основе) и субсидий социально ориентированным некоммерческим организациям на создание условий для осуществления их деятельности"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мероприятий в области социальной политики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Иные субсидии некоммерческим организациям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 исключением государственных (муниципальных) учреждений)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«Информирование населения о деятельности органов местного самоуправления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1 450 000,00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"Оказание дополнительной поддержки отдельным категориям граждан, проживающим на территории Кондинского района, создание условий для их полноценного участия в жизни общества"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1 450 000,00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1 450 000,00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1 450 000,00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1 450 000,00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1 450 000,00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8 066 700,00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8 066 700,00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гражданского общества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8 066 700,00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«Информирование населения о деятельности органов местного самоуправления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8 066 700,00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"Обеспечение информационной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открытости деятельности органов местного самоуправления муниципального образования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Кондинский район"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8 066 700,00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8 066 700,00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8 066 700,00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8 066 700,00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8 066 700,00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546 534 397,12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57 836 400,00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79 057 051,24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28 833 900,00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"Управление муниципальными финансами в муниципальном образовании Кондинский район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28 833 900,00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"Организация бюджетного процесса в Кондинском районе"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28 833 900,00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условий для устойчивого исполнения расходных обязательств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28 833 900,00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28 833 900,00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28 833 900,00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28 833 900,00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22 231 600,00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6 518 300,00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Резервные фонды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49 223 151,24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"Управление муниципальными финансами в муниципальном образовании Кондинский район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713 300,00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"Организация бюджетного процесса в Кондинском районе"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713 300,00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условий для устойчивого исполнения расходных обязательств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713 300,00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на обеспечение функций органами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713 300,00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159 000,00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159 000,00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159 000,00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48 509 851,24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4070000000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48 509 851,24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4070000010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48 509 851,24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4070000010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48 509 851,24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4070000010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48 509 851,24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4070000010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48 509 851,24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Целевые средства бюджета автономного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округа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не отнесенные к муниципальным программам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589 200,00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589 200,00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589 200,00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589 200,00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589 200,00</w:t>
            </w:r>
          </w:p>
        </w:tc>
      </w:tr>
      <w:tr w:rsidR="00366D70" w:rsidRPr="00CE6D8E" w:rsidTr="00D101AE">
        <w:trPr>
          <w:trHeight w:val="16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589 200,00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589 200,00</w:t>
            </w:r>
          </w:p>
        </w:tc>
      </w:tr>
      <w:tr w:rsidR="00366D70" w:rsidRPr="00CE6D8E" w:rsidTr="00D101AE">
        <w:trPr>
          <w:trHeight w:val="14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589 200,00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589 200,00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516 900,00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516 900,00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516 900,00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516 900,00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72 300,00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72 300,00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72 300,00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72 300,00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139 500,00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139 500,00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139 500,00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139 500,00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мероприятия по созданию условий для деятельности народных дружин"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139 500,00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139 500,00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139 500,00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139 500,00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36 467 895,88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10 977 000,00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10 977 000,00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"Содействие занятости населения в Кондинском районе"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10 977 000,00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"Сохранение стабильной и управляемой ситуации на рынке труда в Кондинском районе"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10 977 000,00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10 977 000,00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10 977 000,00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10 977 000,00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10 977 000,00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21 719 095,88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«Развитие транспортной системы Кондинского района на 2017-2020 годы»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21 719 095,88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21 719 095,88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"Строительство подъездных автомобильных дорог общего пользования местного значения"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8 477 800,00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(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8 268 000,00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8 268 000,00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8 268 000,00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8 268 000,00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строительства подъездной автомобильной дороги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209 800,00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209 800,00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209 800,00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209 800,00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13 241 295,88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13 241 295,88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13 241 295,88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13 241 295,88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13 241 295,88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"Управление муниципальными финансами в муниципальном образовании Кондинский район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"Организация бюджетного процесса в Кондинском районе"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условий для устойчивого исполнения расходных обязательств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на обеспечение функций органами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116 172 550,00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115 924 500,00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Муниципальная программа "Развитие жилищно-коммунального комплекса и повышение энергетической эффективности в Кондинском районе на 2017-2020 </w:t>
            </w: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115 924 500,00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94 445 000,00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«Повышение эффективности, качества и надежности поставки коммунальных ресурсов»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94 445 000,00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полномочий в сфере жилищно-коммунального комплекса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1210282590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1210282590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1210282590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1210282590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субсидии на реализацию полномочий в сфере жилищно-коммунального комплекса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12102S2590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9 445 000,00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12102S2590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9 445 000,00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12102S2590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9 445 000,00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12102S2590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9 445 000,00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"Обеспечение равных прав потребителей на получение энергетических ресурсов"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21 479 500,00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6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"Предоставление субсидии в целях возмещения недополученных доходов организациям, осуществляющим реализацию энергетической энергии предприятиям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жилищно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-к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оммунального и агропромышленного комплекса, субъекта малого и среднего предпринимательства, организациям бюджетной сферы в зоне децентрализованного электроснабжения Кондинского района по цене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эл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энергии централизованного электроснабжения"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21 479 500,00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6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–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Югры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цене электрической энергии зоны централизованного электроснабжения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12 887 700,00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12 887 700,00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12 887 700,00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12 887 700,00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90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–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Югры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цене электрической энергии зоны централизованного электроснабжения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8 591 800,00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8 591 800,00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8 591 800,00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8 591 800,00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248 050,00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248 050,00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Целевые средства бюджета автономного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округа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не отнесенные к муниципальным программам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248 050,00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реализацию наказов избирателей депутатам Думы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ХМАО-Югры</w:t>
            </w:r>
            <w:proofErr w:type="spell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248 050,00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248 050,00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248 050,00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248 050,00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36 735 500,00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36 735 500,00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36 517 500,00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"Укрепление единого культурного пространства"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36 517 500,00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"Создание благоприятных условий для художественно-творческой деятельности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35 617 500,00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 на частичное обеспечение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повышения оплаты труда работников муниципальных учреждений культуры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 целях реализации указов Президента Российской Федерации от 7 мая 2012 года № 597 "О мероприятиях по реализации государственной социальной политики".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35 617 500,00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35 617 500,00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35 617 500,00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35 617 500,00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"Стимулирование культурного разнообразия, создание в Кондинском районе условий для диалога и взаимодействия культур"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прочих мероприятий в рамках подпрограммы "Укрепление единого культурного пространства"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Целевые средства бюджета автономного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округа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не отнесенные к муниципальным программам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реализацию наказов избирателей депутатам Думы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ХМАО-Югры</w:t>
            </w:r>
            <w:proofErr w:type="spell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"Управление муниципальными финансами в муниципальном образовании Кондинский район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"Управление муниципальным долгом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"Эффективное управление муниципальным долгом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1920200650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1920200650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1920200650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1920200650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274 328 500,00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54 437 800,00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54 437 800,00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2017-2020 годы»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54 437 800,00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Подпрограмма «Совершенствование системы распределения и перераспределения финансовых ресурсов между уровнями бюджетной системы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54 437 800,00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"Выравнивание бюджетной обеспеченности муниципальных образований и обеспечение его прозрачности"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54 437 800,00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2010186010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54 437 800,00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2010186010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54 437 800,00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2010186010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54 437 800,00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2010186010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54 437 800,00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2017-2020 годы»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"Поддержание устойчивого исполнения бюджетов муниципальных образований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сбалансированности бюджетов муниципальных образований"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Дотация на поддержку мер по обеспечению сбалансированности бюджетов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2020286020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2020286020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2020286020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2020286020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"Содействие повышению качества управления муниципальными финансами"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"Повышение эффективности муниципального управления и качества организации и осуществления бюджетного процесса на муниципальном уровне, и стимулирование муниципальных образований Кондинского района к активному участию в конкурсах"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2030386030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2030386030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2030386030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2030386030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122 018 550,00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32 562 100,00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30 623 500,00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30 623 500,00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Кондинского района "Управление муниципальным имуществом Кондинского района на 2017-2020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30 623 500,00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"Управление и распоряжение муниципальным имуществом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11 197 700,00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"Совершенствование системы управления муниципальным имуществом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11 197 700,00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10 937 700,00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10 277 000,00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10 277 000,00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10 277 000,00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660 700,00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660 700,00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660 700,00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2210109020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2210109020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2210109020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2210109020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"Организационно-техническое и финансовое обеспечение Комитета"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19 425 800,00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 мероприятие "Обеспечение условий для выполнения функций, возложенных на Комитет"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19 425 800,00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19 092 200,00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19 092 200,00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19 092 200,00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14 596 000,00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4 409 200,00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333 600,00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Кондинского района "Управление муниципальным имуществом Кондинского района на 2017-2020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"Организационно-техническое и финансовое обеспечение Комитета"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 мероприятие "Обеспечение условий для выполнения функций, возложенных на Комитет"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47 252 650,00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47 188 050,00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 на 2017-2020 годы»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45 001 550,00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45 001 550,00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"Стимулирование застройщиков"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45 001 550,00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для реализации полномочий в области строительства, градостроительной деятельности и жилищных отношений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1110182172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40 051 380,00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1110182172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40 051 380,00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1110182172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40 051 380,00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1110182172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40 051 380,00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мероприятий "Стимулирование застройщиков"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11101S2172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4 950 170,00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11101S2172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4 950 170,00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11101S2172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4 950 170,00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11101S2172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4 950 170,00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Кондинского района "Управление муниципальным имуществом Кондинского района на 2017-2020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2 186 500,00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"Управление и распоряжение муниципальным имуществом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2 186 500,00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"Совершенствование системы управления муниципальным имуществом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2 186 500,00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2 186 500,00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2 186 500,00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2 186 500,00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2 186 500,00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 на 2017-2020 годы»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"Обеспечение реализации отделом жилищной политики Комитета по управлению муниципальным имуществом своих функций и полномочий"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расходов в части администрирования, на исполнение отдельных государственных полномочий по постановке на учет и учету граждан"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366D70" w:rsidRPr="00CE6D8E" w:rsidTr="00D101AE">
        <w:trPr>
          <w:trHeight w:val="16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реализацию полномочий, указанных в пунктах 3.1, 3.2 статьи 2 Закона Ханты-Мансийского автономного округа –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Югры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от 31 марта 2009 года № 36-оз "О наделении органов местного самоуправления муниципальных образований Ханты-Мансийского автономного округа –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Югры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1130384220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1130384220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1130384220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1130384220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43 655 800,00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32 497 500,00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15 853 600,00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4 695 300,00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 на 2017-2020 годы»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15 853 600,00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4 695 300,00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15 853 600,00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4 695 300,00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"Создание условий  способствующих повышению доступности  жилья, улучшение жилищных условий и качества жилищного обеспечения населения  Кондинского района"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15 853 600,00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4 695 300,00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4 695 300,00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4 695 300,00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4 695 300,00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4 695 300,00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4 695 300,00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4 695 300,00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4 695 300,00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4 695 300,00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мероприятий по обеспечению жильем молодых семей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11202L4970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557 900,00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11202L4970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557 900,00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11202L4970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557 900,00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11202L4970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557 900,00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11202R4970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10 600 400,00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11202R4970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10 600 400,00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11202R4970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10 600 400,00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11202R4970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10 600 400,00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 на 2017-2020 годы»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"Создание условий  способствующих повышению доступности  жилья, улучшение жилищных условий и качества жилищного обеспечения населения  Кондинского района"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1120284310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1120284310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1120284310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1120284310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Управление образования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1 634 221 383,73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1 216 555 400,00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435 500,00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Подпрограмма "Организация деятельности в области образования на территории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435 500,00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"Повышение качества управления в сфере образования, обеспечения деятельности по реализации полномочий"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435 500,00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435 500,00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127 900,00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127 900,00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127 900,00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и проведение мероприятий, приуроченных к Международному дню толерантности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1350482560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1350482560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1350482560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1350482560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13504S2560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13504S2560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13504S2560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13504S2560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Проведение этнокультурных мероприятий, направленных на адаптацию мигрантов в российское культурное пространство (выставки, праздники, дни национальных культур, фестивали, спортивные мероприятия)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1350582560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1350582560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1350582560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1350582560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13505S2560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13505S2560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13505S2560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13505S2560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1 514 157,00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"Содействие занятости населения в Кондинском районе"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"Сохранение стабильной и управляемой ситуации на рынке труда в Кондинском районе"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153 917,10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46 482,90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1 313 757,00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1 313 757,00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489 961,00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489 961,00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обеспечению деятельности образовательных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489 961,00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489 961,00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489 961,00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489 961,00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проведение ГИА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"Организация деятельности в области образования на территории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543 796,00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"Повышение качества управления в сфере образования, обеспечения деятельности по реализации полномочий"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543 796,00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543 796,00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543 796,00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543 796,00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543 796,00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1 607 557 426,73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1 191 891 100,00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386 515 356,00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283 059 116,00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386 515 356,00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283 059 116,00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386 166 556,00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282 909 116,00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образовательных услуг, эффективности работы систем дошкольного, общего и дополнительного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9 698 900,00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апробации системы персонифицированного финансирования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9 698 900,00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9 698 900,00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9 698 900,00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9 698 900,00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376 243 656,00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282 909 116,00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93 178 338,00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17 983 000,00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17 983 000,00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12 622 100,00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1 553 200,00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3 807 700,00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41 015 402,00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41 015 402,00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995 802,00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40 019 600,00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30 019 836,00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23 081 474,00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22 263 674,00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817 800,00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6 938 362,00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6 679 262,00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259 100,00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4 160 100,00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4 160 100,00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4 027 800,00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обеспечению деятельности образовательных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156 202,00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112 214,00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112 214,00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112 214,00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43 988,00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22 808,00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22 808,00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21 180,00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21 180,00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818 816,00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818 816,00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674 433,00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674 433,00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674 433,00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674 433,00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498 209,00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498 209,00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176 224,00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176 224,00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144 383,00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144 383,00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116 806,00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116 806,00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116 806,00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116 806,00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27 577,00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27 577,00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27 577,00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27 577,00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я(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ДОУ)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282 090 300,00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282 090 300,00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161 636 671,00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161 636 671,00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161 636 671,00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161 636 671,00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109 301 924,00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109 301 924,00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52 334 747,00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52 334 747,00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2 683 785,00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2 683 785,00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2 683 785,00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2 683 785,00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424 132,00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424 132,00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2 259 653,00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2 259 653,00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117 769 844,00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117 769 844,00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93 645 275,00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93 645 275,00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93 645 275,00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93 645 275,00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24 124 569,00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24 124 569,00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24 124 569,00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24 124 569,00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"Укрепление материально-технической  базы образовательных учреждений"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348 800,00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"Оснащение материально-технической базы образовательных организаций в соответствии с современными требованиями"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я(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ДОУ)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и комфортных условий образовательного процесса в общем образовании и дополнительном образовании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69 200,00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1 069 952 456,23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902 007 583,00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1 069 952 456,23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902 007 583,00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1 056 153 103,64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891 404 140,00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образовательных услуг, эффективности работы систем дошкольного, общего и дополнительного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4 372 940,61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4 372 940,61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2 780 240,61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2 780 240,61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2 780 240,61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1 592 700,00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1 592 700,00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1 592 700,00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1 051 780 163,03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891 404 140,00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140 235 255,67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4 376 000,00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4 376 000,00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4 376 000,00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75 538 211,67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75 538 211,67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2 067 600,00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73 470 611,67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43 179 544,00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43 179 544,00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42 179 544,00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17 141 500,00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17 141 500,00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16 854 100,00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обеспечению деятельности образовательных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1 891 767,36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1 309 331,36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1 309 331,36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666 611,00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642 720,36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582 436,00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582 436,00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582 436,00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15 417 600,00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6 582 420,00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6 582 420,00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6 582 420,00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8 835 180,00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8 835 180,00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8 835 180,00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46 146 000,00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46 146 000,00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30 300 220,00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30 300 220,00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30 300 220,00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30 300 220,00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30 300 220,00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30 300 220,00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15 845 780,00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15 845 780,00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15 845 780,00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15 845 780,00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15 845 780,00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15 845 780,00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366 683,00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366 683,00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314 867,00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314 867,00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314 867,00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314 867,00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241 833,00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241 833,00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73 034,00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73 034,00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51 816,00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51 816,00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51 816,00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51 816,00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51 816,00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51 816,00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я(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СОШ)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844 891 457,00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844 891 457,00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517 126 324,00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517 126 324,00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517 126 324,00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517 126 324,00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366 740 379,00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366 740 379,00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150 385 945,00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150 385 945,00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15 835 483,00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15 835 483,00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15 835 483,00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15 835 483,00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3 472 624,00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3 472 624,00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12 362 859,00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12 362 859,00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311 929 650,00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311 929 650,00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311 929 650,00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311 929 650,00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311 929 650,00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311 929 650,00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2 831 400,00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2 831 400,00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2 831 400,00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2 831 400,00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2 345 809,59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2 345 809,59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провед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независ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. экспертизы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деят-ти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15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общеобраз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учрежд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.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104 699,59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104 699,59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104 699,59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104 699,59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проведение ГИА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2 116 110,00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1 531 490,00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1 531 490,00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1 531 490,00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584 620,00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584 620,00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584 620,00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организацию и проведение единого государственного экзамена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"Укрепление материально-технической  базы образовательных учреждений"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11 453 543,00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10 603 443,00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"Оснащение материально-технической базы образовательных организаций в соответствии с современными требованиями"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9 878 443,00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9 878 443,00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я(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СОШ)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9 878 443,00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9 878 443,00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6 506 618,00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6 506 618,00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6 506 618,00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6 506 618,00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3 827 500,00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3 827 500,00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2 679 118,00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2 679 118,00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3 371 825,00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3 371 825,00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3 371 825,00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3 371 825,00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3 371 825,00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3 371 825,00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и комфортных условий образовательного процесса в общем образовании и дополнительном образовании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1 575 100,00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725 000,00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850 100,00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404 100,00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404 100,00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404 100,00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я(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СОШ)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725 000,00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525 000,00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525 000,00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525 000,00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525 000,00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525 000,00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525 000,00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67 470 050,00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67 470 050,00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66 961 150,00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66 961 150,00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53 503 850,00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18 400 400,00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18 400 400,00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14 110 700,00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288 900,00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4 000 800,00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1 186 406,00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1 186 406,00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206 706,00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979 700,00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33 905 744,00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33 905 744,00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33 663 644,00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обеспечению деятельности образовательных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частичное обеспечение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11 938 800,00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6 566 340,00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6 566 340,00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5 043 272,00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1 523 068,00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5 372 460,00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5 372 460,00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5 372 460,00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Софинансирование расходов на частичное обеспечение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1 326 500,00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1 326 500,00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1 326 500,00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1 326 500,00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"Укрепление материально-технической  базы образовательных учреждений"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508 900,00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и комфортных условий образовательного процесса в общем образовании и дополнительном образовании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508 900,00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508 900,00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496 400,00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496 400,00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96 400,00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22 212 911,50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6 402 900,00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22 212 911,50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6 402 900,00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"Организация отдыха и оздоровления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22 212 911,50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6 402 900,00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отдыха детей в оздоровительных лагерях с дневным пребыванием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11 358 340,00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3 970 140,00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3 970 140,00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3 970 140,00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3 970 140,00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6 649 400,00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6 649 400,00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6 649 400,00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6 649 400,00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738 800,00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738 800,00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738 800,00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738 800,00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10 854 571,50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6 402 900,00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4 451 671,50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4 374 244,50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4 374 244,50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4 374 244,50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77 427,00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77 427,00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77 427,00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6 402 900,00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6 402 900,00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6 402 900,00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6 402 900,00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6 402 900,00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6 402 900,00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6 402 900,00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6 402 900,00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61 406 653,00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421 501,00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61 406 653,00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421 501,00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45 686 863,00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421 501,00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45 686 863,00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421 501,00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45 265 362,00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44 446 300,00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44 446 300,00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33 777 100,00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468 600,00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10 200 600,00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758 962,00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758 962,00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245 762,00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421 501,00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421 501,00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391 501,00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391 501,00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391 501,00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391 501,00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300 692,00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300 692,00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90 809,00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90 809,00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"Дети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Конды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108 590,00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системы выявления, поддержки и сопровождения молодых талантов"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108 590,00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развитию системы выявления, поддержке и сопровождению молодых талантов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0230170130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108 590,00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0230170130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108 590,00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0230170130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108 590,00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0230170130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108 590,00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"Управленческие и педагогические кадры"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0250000000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инновационного потенциала педагогов общего и дополнительного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0250200000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мероприятий подпрограммы "Управленческие и педагогические кадры"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"Укрепление материально-технической  базы образовательных учреждений"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245 100,00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и комфортных условий образовательного процесса в общем образовании и дополнительном образовании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245 100,00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245 100,00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245 100,00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245 100,00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245 100,00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"Организация деятельности в области образования на территории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15 248 100,00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"Повышение качества управления в сфере образования, обеспечения деятельности по реализации полномочий"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15 248 100,00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15 248 100,00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15 248 100,00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15 248 100,00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11 638 400,00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3 513 700,00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1 757 300,00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1 757 300,00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1 757 300,00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1 757 300,00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1 757 300,00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1 757 300,00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"Организация отдыха и оздоровления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1 757 300,00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1 757 300,00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мер безопасности при организации оздоровительной кампании и создание комфортных условий пребывания в учреждениях, обеспечивающих отдых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1 757 300,00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1 757 300,00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организацию осуществления мероприятий по проведению дезинсекции и дератизации в Ханты-Мансийском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автономном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округе-Югре</w:t>
            </w:r>
            <w:proofErr w:type="spell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1 757 300,00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1 757 300,00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1 757 300,00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1 757 300,00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1 757 300,00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1 757 300,00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1 757 300,00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1 757 300,00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Управление культуры и молодежной политики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298 700 521,00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291 300,00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291 300,00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"Совершенствование системы управления в культуре Кондинского района"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Прочие мероприятия  органов местного самоуправления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Проведение мероприятий, направленных на распространение и укрепление культуры мира и межнационального согласия на базе учреждений культуры, сохранение наследия русской культуры и культуры народов России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1350382560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1350382560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1350382560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1350382560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13503S2560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13503S2560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13503S2560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13503S2560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178 300,00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178 300,00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178 300,00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"Совершенствование системы управления в культуре Кондинского района"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178 300,00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178 300,00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Прочие мероприятия  органов местного самоуправления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178 300,00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178 300,00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178 300,00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175 300,00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60 362 000,00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60 362 000,00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60 362 000,00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"Укрепление единого культурного пространства"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60 362 000,00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"Внедрение соревновательных методов и механизмов выявления, сопровождения и развития талантливых детей и молодежи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60 362 000,00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48 394 500,00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48 394 500,00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48 394 500,00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47 803 300,00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591 200,00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Расходы на частичное обеспечение 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повышения оплаты труда работников муниципальных учреждений  дополнительного образования детей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 целях реализации указов Президента Российской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Федерациизации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10 770 700,00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10 770 700,00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10 770 700,00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10 770 700,00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частичное обеспечение 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повышения оплаты труда работников муниципальных учреждений  дополнительного образования детей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 целях реализации указов Президента Российской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Федерациизации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1 196 800,00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1 196 800,00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1 196 800,00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1 196 800,00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237 806 921,00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230 231 121,00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230 231 121,00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93 838 100,00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"Создание условий для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модернизационного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развития общественных библиотек Кондинского района 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77 974 500,00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40 421 900,00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37 127 700,00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37 127 700,00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28 078 900,00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568 900,00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8 479 900,00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3 177 000,00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3 177 000,00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2 948 300,00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871 200,00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871 200,00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871 200,00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394 400,00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476 800,00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частичное  обеспечение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повышения оплаты труда работников муниципальных учреждений культуры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 целях реализации указов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32 809 200,00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32 809 200,00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32 809 200,00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25 199 100,00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7 610 100,00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поддержку отрасли 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05101R5190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05101R5190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05101R5190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05101R5190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84 100,00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Софинансирование расходов на частичное обеспечение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повышения оплаты труда работников муниципальных учреждений культуры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3 645 500,00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3 645 500,00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3 645 500,00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2 799 900,00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05101S2580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845 600,00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Основное мероприятие " Развитие музейного дела и удовлетворение потребности населения в предоставлении доступа к культурным ценностям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15 863 600,00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9 569 200,00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9 569 200,00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9 569 200,00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9 496 200,00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0510282520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0510282520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0510282520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0510282520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частичное обеспечение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повышения оплаты труда работников муниципальных учреждений культуры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 целях реализации указов Президента Российской Федерации от 7 мая 2012 года № 597 "О мероприятиях по реализации государственной социальной политики".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0510282580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5 401 700,00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0510282580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5 401 700,00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0510282580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5 401 700,00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0510282580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5 401 700,00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 развитие сферы культуры в муниципальных образованиях автономного округа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05102S2520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43 800,00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05102S2520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43 800,00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05102S2520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43 800,00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05102S2520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43 800,00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Софинансирование расходов на частичное обеспечение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повышения оплаты труда работников муниципальных учреждений культуры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политики".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05102S2580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05102S2580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05102S2580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05102S2580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"Укрепление единого культурного пространства"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136 393 021,00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"Создание благоприятных условий для художественно-творческой деятельности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134 759 400,00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63 793 883,00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63 793 883,00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63 793 883,00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63 323 083,00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470 800,00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прочих мероприятий в рамках подпрограммы "Укрепление единого культурного пространства"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1 384 717,00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1 384 717,00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884 717,00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Иные субсидии некоммерческим организациям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 исключением государственных (муниципальных) учреждений)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884 717,00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 на частичное обеспечение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повышения оплаты труда работников муниципальных учреждений культуры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 целях реализации указов Президента Российской Федерации от 7 мая 2012 года № 597 "О мероприятиях по реализации государственной социальной политики".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62 533 000,00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62 533 000,00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62 533 000,00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62 533 000,00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финансирование наказов избирателей депутатам Думы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ХМАО-Югры</w:t>
            </w:r>
            <w:proofErr w:type="spell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Софинансирование расходов  на частичное обеспечение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повышения оплаты труда работников муниципальных учреждений культуры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 целях реализации указов Президента Российской Федерации от 7 мая 2012 года № 597 "О мероприятиях по реализации государственной социальной политики".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6 947 800,00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6 947 800,00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6 947 800,00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05203S2580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6 947 800,00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"Стимулирование культурного разнообразия, создание в Кондинском районе условий для диалога и взаимодействия культур"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1 633 621,00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прочих мероприятий в рамках подпрограммы "Укрепление единого культурного пространства"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1 633 621,00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1 633 621,00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1 633 621,00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1 633 621,00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7 575 800,00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7 575 800,00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"Совершенствование системы управления в культуре Кондинского района"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7 575 800,00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7 575 800,00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7 575 800,00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7 575 800,00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7 575 800,00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5 794 300,00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1 749 500,00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"Организация отдыха и оздоровления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мер безопасности при организации оздоровительной кампании и создание комфортных условий пребывания в учреждениях, обеспечивающих отдых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организацию осуществления мероприятий по проведению дезинсекции и дератизации в Ханты-Мансийском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автономном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округе-Югре</w:t>
            </w:r>
            <w:proofErr w:type="spell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Управление по физической культуре и спорту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142 758 050,00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331 600,00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осуществления переданных полномочий органам исполнительной власти в области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осуществления переданных полномочий органам исполнительной власти в области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132 843 200,00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132 843 200,00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132 843 200,00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детско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-ю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ношеского спорта, спорта высших должностей, спорта лиц с инвалидностью"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132 843 200,00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132 843 200,00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120 277 300,00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120 277 300,00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101 485 100,00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100 887 900,00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597 200,00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18 792 200,00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18 493 700,00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298 500,00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частичное обеспечение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11 309 300,00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11 309 300,00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9 613 600,00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9 613 600,00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1 695 700,00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1 695 700,00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Софинансирование расходов на частичное обеспечение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1 256 600,00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1 256 600,00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1 068 200,00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1 068 200,00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"Укрепление единого культурного пространства"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"Стимулирование культурного разнообразия, создание в Кондинском районе условий для диалога и взаимодействия культур"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прочих мероприятий в рамках подпрограммы "Укрепление единого культурного пространства"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331 600,00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331 600,00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331 600,00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"Организация отдыха и оздоровления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331 600,00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мер безопасности при организации оздоровительной кампании и создание комфортных условий пребывания в учреждениях, обеспечивающих отдых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331 600,00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организацию осуществления мероприятий по проведению дезинсекции и дератизации в Ханты-Мансийском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автономном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округе-Югре</w:t>
            </w:r>
            <w:proofErr w:type="spell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331 600,00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331 600,00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284 400,00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284 400,00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47 200,00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47 200,00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9 208 800,00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2 438 200,00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2 438 200,00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1 675 000,00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4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1 675 000,00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прочих мероприятий подпрограммы "Развитие массовой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1 675 000,00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1 675 000,00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1 675 000,00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1 675 000,00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детско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-ю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ношеского спорта, спорта высших должностей, спорта лиц с инвалидностью"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763 200,00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763 200,00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х(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МБ)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38 200,00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38 200,00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Массовый спорт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4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прочих мероприятий подпрограммы "Развитие массовой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детско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-ю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ношеского спорта, спорта высших должностей, спорта лиц с инвалидностью"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Реализация прочих мероприятий подпрограммы "Развитие детской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-ю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ношеского спорта, спорта высших должностей, спорта лиц с инвалидностью"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6 573 400,00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6 573 400,00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6 573 400,00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осуществления переданных полномочий органам исполнительной власти в области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6 573 400,00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6 573 400,00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6 573 400,00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6 573 400,00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5 019 400,00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274 187 068,97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212 941 000,00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188 535 500,00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Муниципальная программа «Развитие транспортной системы Кондинского района на 2017-2020 годы»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188 535 500,00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188 535 500,00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"Строительство подъездных автомобильных дорог общего пользования местного значения"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156 106 500,00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(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148 301 200,00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148 301 200,00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148 301 200,00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148 301 200,00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строительства подъездной автомобильной дороги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7 805 300,00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7 805 300,00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7 805 300,00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7 805 300,00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32 429 000,00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24 161 000,00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24 161 000,00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24 161 000,00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24 161 000,00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 капитальный ремонт и ремонт автомобильных дорог общего пользования местного значения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8 268 000,00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8 268 000,00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8 268 000,00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8 268 000,00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24 405 500,00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 на 2017-2020 годы»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24 405 500,00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24 405 500,00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"Стимулирование застройщиков"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24 405 500,00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Текущее содержание МУ "Управление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капитального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строитльства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24 405 500,00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22 959 500,00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22 959 500,00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17 660 800,00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280 600,00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5 018 100,00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1 184 400,00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1 184 400,00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318 000,00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866 400,00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38 600,00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16 801 668,97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16 801 668,97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9 367 668,97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"Содействие проведению капитального ремонта многоквартирных домов, формированию современной городской среды по благоустройству дворовых и общественных территорий"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9 367 668,97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"Благоустройство территорий населенных пунктов"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9 367 668,97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12202S555F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9 367 668,97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12202S555F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9 367 668,97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12202S555F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9 367 668,97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12202S555F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9 367 668,97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7 434 000,00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Исполнение переданных полномочий городского поселения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Междуреченский</w:t>
            </w:r>
            <w:proofErr w:type="gram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7 434 000,00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7 434 000,00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7 434 000,00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7 434 000,00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7 434 000,00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44 444 400,00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44 444 400,00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44 444 400,00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"Укрепление материально-технической  базы образовательных учреждений"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44 444 400,00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инфраструктуры общего и дошкольного образования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44 444 400,00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строительство и реконструкцию дошкольных образовательных и общеобразовательных организаций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0260382030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0260382030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0260382030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0260382030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объекта комплекс "Школа - детский сад - интернат" с. Алтай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02603S2030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4 444 400,00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02603S2030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4 444 400,00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02603S2030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4 444 400,00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02603S2030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4 444 400,00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384 122 910,00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66 307 500,00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164 700,00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164 700,00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164 700,00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54 736 900,00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54 736 900,00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54 736 900,00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54 736 900,00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мероприятие" Приобретение аварийного запаса материально-технических ресурсов"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54 736 900,00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54 736 900,00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54 736 900,00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54 736 900,00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54 736 900,00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643 300,00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Муниципальная программа «Развитие агропромышленного комплекса и рынков сельскохозяйственной продукции, сырья и </w:t>
            </w: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продовольствия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Подпрограмма "Обеспечение стабильной благополучной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эпизотической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обстановки в муниципальном образовании Кондинский район и защита населения от болезней общих для человека и животных"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0870000000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"Защита населения от болезней общих для человека и животных"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0870100000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0870184200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0870184200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0870184200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0870184200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276 300,00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«Информационное общество Кондинского района на 2017-2020 годы»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технической и технологической основы формирования электронного правительства"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322 626 510,00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65 382 400,00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287 677 110,00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65 379 800,00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287 677 110,00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65 379 800,00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200 817 810,00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«Повышение эффективности, качества и надежности поставки коммунальных ресурсов»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94 445 000,00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полномочий в сфере жилищно-коммунального комплекса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1210282590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1210282590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1210282590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1210282590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85 000 000,00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Софинансирование субсидии на реализацию полномочий в сфере жилищно-коммунального комплекса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12102S2590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9 445 000,00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12102S2590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9 445 000,00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12102S2590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9 445 000,00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12102S2590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9 445 000,00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" Устройство и монтаж блочно-модульных котельных установок, локальных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водоотчистных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сооружений, локальных сооружений водоотведения"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106 372 810,00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по устройству и монтажу блочно-модульных котельных установок, локальных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водоотчистных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сооружений, локальных сооружений водоотведения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1210670010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106 372 810,00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1210670010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106 372 810,00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1210670010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106 372 810,00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1210670010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106 372 810,00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"Обеспечение равных прав потребителей на получение энергетических ресурсов"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86 859 300,00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65 379 800,00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23 741 400,00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23 741 400,00</w:t>
            </w:r>
          </w:p>
        </w:tc>
      </w:tr>
      <w:tr w:rsidR="00366D70" w:rsidRPr="00CE6D8E" w:rsidTr="00D101AE">
        <w:trPr>
          <w:trHeight w:val="14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–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Югры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23 741 400,00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23 741 400,00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23 741 400,00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23 741 400,00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23 741 400,00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23 741 400,00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23 741 400,00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23 741 400,00</w:t>
            </w:r>
          </w:p>
        </w:tc>
      </w:tr>
      <w:tr w:rsidR="00366D70" w:rsidRPr="00CE6D8E" w:rsidTr="00D101AE">
        <w:trPr>
          <w:trHeight w:val="10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41 638 400,00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41 638 400,00</w:t>
            </w:r>
          </w:p>
        </w:tc>
      </w:tr>
      <w:tr w:rsidR="00366D70" w:rsidRPr="00CE6D8E" w:rsidTr="00D101AE">
        <w:trPr>
          <w:trHeight w:val="14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–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Югры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1230284230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41 638 400,00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41 638 400,00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1230284230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41 638 400,00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41 638 400,00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1230284230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41 638 400,00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41 638 400,00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1230284230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41 638 400,00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41 638 400,00</w:t>
            </w:r>
          </w:p>
        </w:tc>
      </w:tr>
      <w:tr w:rsidR="00366D70" w:rsidRPr="00CE6D8E" w:rsidTr="00D101AE">
        <w:trPr>
          <w:trHeight w:val="16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Основное мероприятие "Предоставление субсидии в целях возмещения недополученных доходов организациям, осуществляющим реализацию энергетической энергии предприятиям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жилищно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-к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оммунального и агропромышленного комплекса, субъекта малого и среднего предпринимательства, организациям бюджетной сферы в зоне децентрализованного электроснабжения Кондинского района по цене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эл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энергии централизованного электроснабжения"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21 479 500,00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6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–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Югры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цене электрической энергии зоны централизованного электроснабжения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12 887 700,00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12 887 700,00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12 887 700,00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12 887 700,00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190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–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Югры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цене электрической энергии зоны централизованного электроснабжения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8 591 800,00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8 591 800,00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8 591 800,00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8 591 800,00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16 386 700,00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14 286 700,00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"Содействие проведению капитального ремонта многоквартирных домов, формированию современной городской среды по благоустройству дворовых и общественных территорий"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14 286 700,00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"Благоустройство территорий населенных пунктов"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14 286 700,00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12202R5550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14 286 700,00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12202R5550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14 286 700,00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12202R5550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14 286 700,00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12202R5550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14 286 700,00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Исполнение переданных полномочий городского поселения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Междуреченский</w:t>
            </w:r>
            <w:proofErr w:type="gram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18 562 700,00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18 562 700,00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"Обеспечение равных прав потребителей на получение энергетических ресурсов"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366D70" w:rsidRPr="00CE6D8E" w:rsidTr="00D101AE">
        <w:trPr>
          <w:trHeight w:val="14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–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Югры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1 996,93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1 996,93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603,07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603,07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18 560 100,00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18 560 100,00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18 560 100,00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18 560 100,00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18 560 100,00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14 231 700,00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4 292 200,00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5 148 800,00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108 100,00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5 148 800,00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108 100,00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"Обеспечение экологической безопасности Кондинского района на 2017-2020 годы 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5 148 800,00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108 100,00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"Регулирование качества окружающей среды в Кондинском районе"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5 148 800,00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108 100,00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мероприятие" Снижение уровня негативного воздействия на окружающую среду от размещения твердых коммунальных отходов и недопущения роста платы населения"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5 148 800,00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108 100,00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Основное мероприятие" Снижение уровня негативного воздействия на окружающую среду от размещения твердых коммунальных отходов и недопущения роста платы населения"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1510270060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5 040 700,00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1510270060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5 040 700,00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1510270060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5 040 700,00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1510270060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5 040 700,00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осуществление отдельных полномочий Ханты-Мансийского автономного округа –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Югры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организации деятельности по обращению с твердыми коммунальными отходами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108 100,00</w:t>
            </w:r>
          </w:p>
        </w:tc>
      </w:tr>
      <w:tr w:rsidR="00366D70" w:rsidRPr="00CE6D8E" w:rsidTr="00D101AE">
        <w:trPr>
          <w:trHeight w:val="8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36 100,00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36 100,00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27 756,58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27 756,58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8 343,42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8 343,42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72 000,00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450 000,00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450 000,00</w:t>
            </w:r>
          </w:p>
        </w:tc>
      </w:tr>
      <w:tr w:rsidR="00366D70" w:rsidRPr="00CE6D8E" w:rsidTr="00D101AE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450 000,00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за счет средств бюджета автономного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округа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не отнесенные к муниципальным программам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450 000,00</w:t>
            </w:r>
          </w:p>
        </w:tc>
      </w:tr>
      <w:tr w:rsidR="00366D70" w:rsidRPr="00CE6D8E" w:rsidTr="00D101AE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организацию осуществления мероприятий по проведению дезинсекции и дератизации в Ханты-Мансийском </w:t>
            </w: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автономном</w:t>
            </w:r>
            <w:proofErr w:type="gramEnd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округе-Югре</w:t>
            </w:r>
            <w:proofErr w:type="spell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450 000,00</w:t>
            </w:r>
          </w:p>
        </w:tc>
      </w:tr>
      <w:tr w:rsidR="00366D70" w:rsidRPr="00CE6D8E" w:rsidTr="00D101AE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450 000,00</w:t>
            </w:r>
          </w:p>
        </w:tc>
      </w:tr>
      <w:tr w:rsidR="00366D70" w:rsidRPr="00CE6D8E" w:rsidTr="00366D70">
        <w:trPr>
          <w:trHeight w:val="43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450 000,00</w:t>
            </w:r>
          </w:p>
        </w:tc>
      </w:tr>
      <w:tr w:rsidR="00366D70" w:rsidRPr="00CE6D8E" w:rsidTr="00366D7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450 000,00</w:t>
            </w:r>
          </w:p>
        </w:tc>
      </w:tr>
      <w:tr w:rsidR="00366D70" w:rsidRPr="00CE6D8E" w:rsidTr="00366D70">
        <w:trPr>
          <w:trHeight w:val="1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4 061 082 984,9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1 558 914 300,0</w:t>
            </w:r>
          </w:p>
        </w:tc>
      </w:tr>
      <w:tr w:rsidR="00366D70" w:rsidRPr="00CE6D8E" w:rsidTr="00366D70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6D8E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6D8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6D8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6D8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6D8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6D8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D70" w:rsidRPr="00CE6D8E" w:rsidRDefault="00366D7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D35D68" w:rsidRDefault="00D35D68"/>
    <w:sectPr w:rsidR="00D35D68" w:rsidSect="00366D70">
      <w:pgSz w:w="11906" w:h="16838"/>
      <w:pgMar w:top="1134" w:right="851" w:bottom="992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56C1"/>
    <w:multiLevelType w:val="hybridMultilevel"/>
    <w:tmpl w:val="38BE5D78"/>
    <w:lvl w:ilvl="0" w:tplc="E598A61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F1E1615"/>
    <w:multiLevelType w:val="hybridMultilevel"/>
    <w:tmpl w:val="ACAAA646"/>
    <w:lvl w:ilvl="0" w:tplc="7124F98A">
      <w:start w:val="1"/>
      <w:numFmt w:val="decimal"/>
      <w:lvlText w:val="%1)"/>
      <w:lvlJc w:val="left"/>
      <w:pPr>
        <w:ind w:left="1698" w:hanging="6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>
    <w:nsid w:val="10A00341"/>
    <w:multiLevelType w:val="hybridMultilevel"/>
    <w:tmpl w:val="3F62071E"/>
    <w:lvl w:ilvl="0" w:tplc="759C597C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0923EC3"/>
    <w:multiLevelType w:val="hybridMultilevel"/>
    <w:tmpl w:val="0D946C2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AA642B4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>
    <w:nsid w:val="3B2955AF"/>
    <w:multiLevelType w:val="hybridMultilevel"/>
    <w:tmpl w:val="BB5642C0"/>
    <w:lvl w:ilvl="0" w:tplc="DF4ABED0">
      <w:start w:val="1"/>
      <w:numFmt w:val="decimal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">
    <w:nsid w:val="3E2C5C6C"/>
    <w:multiLevelType w:val="hybridMultilevel"/>
    <w:tmpl w:val="AA08990A"/>
    <w:lvl w:ilvl="0" w:tplc="75AE273C">
      <w:start w:val="5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45B21376"/>
    <w:multiLevelType w:val="hybridMultilevel"/>
    <w:tmpl w:val="7180A512"/>
    <w:lvl w:ilvl="0" w:tplc="A17486A8">
      <w:start w:val="1"/>
      <w:numFmt w:val="decimal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8">
    <w:nsid w:val="4F703DF4"/>
    <w:multiLevelType w:val="hybridMultilevel"/>
    <w:tmpl w:val="03ECB082"/>
    <w:lvl w:ilvl="0" w:tplc="D0B44330">
      <w:start w:val="1"/>
      <w:numFmt w:val="decimal"/>
      <w:suff w:val="space"/>
      <w:lvlText w:val="%1."/>
      <w:lvlJc w:val="left"/>
      <w:pPr>
        <w:ind w:left="6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7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6" w:hanging="180"/>
      </w:pPr>
      <w:rPr>
        <w:rFonts w:cs="Times New Roman"/>
      </w:rPr>
    </w:lvl>
  </w:abstractNum>
  <w:abstractNum w:abstractNumId="9">
    <w:nsid w:val="69164DA4"/>
    <w:multiLevelType w:val="hybridMultilevel"/>
    <w:tmpl w:val="CF1E44AA"/>
    <w:lvl w:ilvl="0" w:tplc="B12201F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C000ABB"/>
    <w:multiLevelType w:val="hybridMultilevel"/>
    <w:tmpl w:val="258E4056"/>
    <w:lvl w:ilvl="0" w:tplc="1A663074">
      <w:start w:val="1"/>
      <w:numFmt w:val="decimal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">
    <w:nsid w:val="7AB37FCA"/>
    <w:multiLevelType w:val="hybridMultilevel"/>
    <w:tmpl w:val="D4125C1E"/>
    <w:lvl w:ilvl="0" w:tplc="5576FC16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10"/>
  </w:num>
  <w:num w:numId="11">
    <w:abstractNumId w:va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66D70"/>
    <w:rsid w:val="00366D70"/>
    <w:rsid w:val="00D35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D70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66D7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66D70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6D70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6D7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6D7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66D70"/>
    <w:rPr>
      <w:rFonts w:ascii="Cambria" w:eastAsia="Times New Roman" w:hAnsi="Cambria" w:cs="Times New Roman"/>
      <w:b/>
      <w:bCs/>
      <w:color w:val="4F81BD"/>
    </w:rPr>
  </w:style>
  <w:style w:type="paragraph" w:styleId="a3">
    <w:name w:val="No Spacing"/>
    <w:uiPriority w:val="1"/>
    <w:qFormat/>
    <w:rsid w:val="00366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66D70"/>
    <w:rPr>
      <w:rFonts w:cs="Times New Roman"/>
      <w:color w:val="0000FF"/>
      <w:u w:val="single"/>
    </w:rPr>
  </w:style>
  <w:style w:type="paragraph" w:customStyle="1" w:styleId="ConsTitle">
    <w:name w:val="ConsTitle"/>
    <w:rsid w:val="00366D7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5">
    <w:name w:val="Цветовое выделение"/>
    <w:uiPriority w:val="99"/>
    <w:rsid w:val="00366D70"/>
    <w:rPr>
      <w:b/>
      <w:color w:val="26282F"/>
    </w:rPr>
  </w:style>
  <w:style w:type="paragraph" w:styleId="a6">
    <w:name w:val="Normal (Web)"/>
    <w:basedOn w:val="a"/>
    <w:uiPriority w:val="99"/>
    <w:rsid w:val="00366D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rsid w:val="00366D7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6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6D70"/>
    <w:rPr>
      <w:rFonts w:ascii="Tahoma" w:eastAsia="Times New Roman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66D7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match">
    <w:name w:val="match"/>
    <w:basedOn w:val="a0"/>
    <w:rsid w:val="00366D70"/>
    <w:rPr>
      <w:rFonts w:cs="Times New Roman"/>
    </w:rPr>
  </w:style>
  <w:style w:type="paragraph" w:customStyle="1" w:styleId="formattext">
    <w:name w:val="formattext"/>
    <w:basedOn w:val="a"/>
    <w:rsid w:val="00366D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366D70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366D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366D7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66D70"/>
    <w:rPr>
      <w:rFonts w:ascii="Calibri" w:eastAsia="Times New Roman" w:hAnsi="Calibri" w:cs="Times New Roman"/>
    </w:rPr>
  </w:style>
  <w:style w:type="paragraph" w:customStyle="1" w:styleId="ConsNonformat">
    <w:name w:val="ConsNonformat"/>
    <w:rsid w:val="00366D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rsid w:val="00366D7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366D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66D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Абзац"/>
    <w:rsid w:val="00366D7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366D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366D70"/>
    <w:rPr>
      <w:rFonts w:ascii="Calibri" w:eastAsia="Times New Roman" w:hAnsi="Calibri" w:cs="Times New Roman"/>
    </w:rPr>
  </w:style>
  <w:style w:type="paragraph" w:customStyle="1" w:styleId="af4">
    <w:name w:val="Статья"/>
    <w:basedOn w:val="a"/>
    <w:rsid w:val="00366D70"/>
    <w:pPr>
      <w:spacing w:before="400" w:after="0" w:line="360" w:lineRule="auto"/>
      <w:ind w:left="708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5">
    <w:name w:val="Основной текст_"/>
    <w:link w:val="11"/>
    <w:locked/>
    <w:rsid w:val="00366D70"/>
    <w:rPr>
      <w:sz w:val="25"/>
      <w:shd w:val="clear" w:color="auto" w:fill="FFFFFF"/>
    </w:rPr>
  </w:style>
  <w:style w:type="paragraph" w:customStyle="1" w:styleId="11">
    <w:name w:val="Основной текст1"/>
    <w:basedOn w:val="a"/>
    <w:link w:val="af5"/>
    <w:rsid w:val="00366D70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</w:rPr>
  </w:style>
  <w:style w:type="character" w:styleId="af6">
    <w:name w:val="FollowedHyperlink"/>
    <w:basedOn w:val="a0"/>
    <w:uiPriority w:val="99"/>
    <w:semiHidden/>
    <w:unhideWhenUsed/>
    <w:rsid w:val="00366D70"/>
    <w:rPr>
      <w:rFonts w:cs="Times New Roman"/>
      <w:color w:val="800080"/>
      <w:u w:val="single"/>
    </w:rPr>
  </w:style>
  <w:style w:type="paragraph" w:customStyle="1" w:styleId="xl68">
    <w:name w:val="xl68"/>
    <w:basedOn w:val="a"/>
    <w:rsid w:val="00366D70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366D70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366D70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366D70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366D70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366D70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366D7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366D70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366D7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366D70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366D7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366D70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rsid w:val="00366D7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83">
    <w:name w:val="xl83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rsid w:val="00366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85">
    <w:name w:val="xl85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86">
    <w:name w:val="xl86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87">
    <w:name w:val="xl87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88">
    <w:name w:val="xl88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89">
    <w:name w:val="xl89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0">
    <w:name w:val="xl90"/>
    <w:basedOn w:val="a"/>
    <w:rsid w:val="00366D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1">
    <w:name w:val="xl91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366D70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6">
    <w:name w:val="xl96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7">
    <w:name w:val="xl97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8">
    <w:name w:val="xl98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9">
    <w:name w:val="xl99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00">
    <w:name w:val="xl100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01">
    <w:name w:val="xl101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03">
    <w:name w:val="xl103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04">
    <w:name w:val="xl104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  <w:lang w:eastAsia="ru-RU"/>
    </w:rPr>
  </w:style>
  <w:style w:type="paragraph" w:customStyle="1" w:styleId="xl105">
    <w:name w:val="xl105"/>
    <w:basedOn w:val="a"/>
    <w:rsid w:val="00366D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06">
    <w:name w:val="xl106"/>
    <w:basedOn w:val="a"/>
    <w:rsid w:val="00366D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07">
    <w:name w:val="xl107"/>
    <w:basedOn w:val="a"/>
    <w:rsid w:val="00366D70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366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366D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366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11">
    <w:name w:val="xl111"/>
    <w:basedOn w:val="a"/>
    <w:rsid w:val="00366D70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12">
    <w:name w:val="xl112"/>
    <w:basedOn w:val="a"/>
    <w:rsid w:val="00366D7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13">
    <w:name w:val="xl113"/>
    <w:basedOn w:val="a"/>
    <w:rsid w:val="00366D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rsid w:val="00366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rsid w:val="00366D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rsid w:val="00366D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63</Pages>
  <Words>35313</Words>
  <Characters>201290</Characters>
  <Application>Microsoft Office Word</Application>
  <DocSecurity>0</DocSecurity>
  <Lines>1677</Lines>
  <Paragraphs>472</Paragraphs>
  <ScaleCrop>false</ScaleCrop>
  <Company/>
  <LinksUpToDate>false</LinksUpToDate>
  <CharactersWithSpaces>236131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02-2204</cp:lastModifiedBy>
  <cp:revision>1</cp:revision>
  <dcterms:created xsi:type="dcterms:W3CDTF">2018-01-30T09:13:00Z</dcterms:created>
  <dcterms:modified xsi:type="dcterms:W3CDTF">2018-01-30T09:15:00Z</dcterms:modified>
</cp:coreProperties>
</file>